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C" w:rsidRPr="005B5EF1" w:rsidRDefault="0070444C" w:rsidP="0070444C">
      <w:pPr>
        <w:jc w:val="right"/>
        <w:rPr>
          <w:rFonts w:ascii="Calibri" w:hAnsi="Calibri" w:cs="Calibri"/>
          <w:color w:val="000000" w:themeColor="text1"/>
          <w:sz w:val="28"/>
          <w:szCs w:val="28"/>
          <w:lang w:val="it-IT"/>
        </w:rPr>
      </w:pPr>
      <w:r w:rsidRPr="005B5EF1">
        <w:rPr>
          <w:rFonts w:ascii="Calibri" w:hAnsi="Calibri" w:cs="Calibri"/>
          <w:color w:val="000000" w:themeColor="text1"/>
          <w:sz w:val="28"/>
          <w:szCs w:val="28"/>
          <w:lang w:val="it-IT"/>
        </w:rPr>
        <w:t>ALLEGATO 3</w:t>
      </w:r>
    </w:p>
    <w:p w:rsidR="0070444C" w:rsidRPr="005B5EF1" w:rsidRDefault="0070444C" w:rsidP="0070444C">
      <w:pPr>
        <w:pStyle w:val="Corp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5B5EF1">
        <w:rPr>
          <w:rFonts w:ascii="Calibri" w:hAnsi="Calibri" w:cs="Calibri"/>
          <w:color w:val="000000" w:themeColor="text1"/>
          <w:sz w:val="28"/>
          <w:szCs w:val="28"/>
        </w:rPr>
        <w:t>Brevi istruzioni relative alla procedura informatizzata di rendicontazione</w:t>
      </w: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sz w:val="24"/>
          <w:szCs w:val="24"/>
        </w:rPr>
        <w:t>Una volta acceduti alla procedura e scelto l’esercizio corrente, non sarà più possibile inserire nella colonna “assegnato” il totale relativo alle singole voci, ma sarà necessario compilare le singole schede di dettaglio, facendo clic sul tasto</w:t>
      </w:r>
      <w:r w:rsidRPr="0077315E">
        <w:rPr>
          <w:rFonts w:ascii="Calibri" w:hAnsi="Calibri" w:cs="Calibri"/>
          <w:sz w:val="28"/>
          <w:szCs w:val="28"/>
        </w:rPr>
        <w:t xml:space="preserve"> “ </w:t>
      </w:r>
      <w:r w:rsidRPr="0077315E">
        <w:rPr>
          <w:rFonts w:ascii="Calibri" w:hAnsi="Calibri" w:cs="Calibri"/>
          <w:color w:val="9BBB59" w:themeColor="accent3"/>
          <w:sz w:val="28"/>
          <w:szCs w:val="28"/>
          <w:highlight w:val="green"/>
        </w:rPr>
        <w:t>.</w:t>
      </w:r>
      <w:r w:rsidRPr="0077315E">
        <w:rPr>
          <w:rFonts w:ascii="Calibri" w:hAnsi="Calibri" w:cs="Calibri"/>
          <w:color w:val="auto"/>
          <w:sz w:val="28"/>
          <w:szCs w:val="28"/>
          <w:highlight w:val="green"/>
        </w:rPr>
        <w:t xml:space="preserve"> </w:t>
      </w:r>
      <w:r w:rsidRPr="0077315E">
        <w:rPr>
          <w:rFonts w:ascii="Calibri" w:hAnsi="Calibri" w:cs="Calibri"/>
          <w:b/>
          <w:color w:val="FFFFFF" w:themeColor="background1"/>
          <w:sz w:val="28"/>
          <w:szCs w:val="28"/>
          <w:highlight w:val="green"/>
        </w:rPr>
        <w:t>+</w:t>
      </w:r>
      <w:r w:rsidRPr="0077315E">
        <w:rPr>
          <w:rFonts w:ascii="Calibri" w:hAnsi="Calibri" w:cs="Calibri"/>
          <w:color w:val="9BBB59" w:themeColor="accent3"/>
          <w:sz w:val="28"/>
          <w:szCs w:val="28"/>
          <w:highlight w:val="green"/>
        </w:rPr>
        <w:t>.</w:t>
      </w:r>
      <w:r w:rsidRPr="0077315E">
        <w:rPr>
          <w:rFonts w:ascii="Calibri" w:hAnsi="Calibri" w:cs="Calibri"/>
          <w:color w:val="FFFFFF" w:themeColor="background1"/>
          <w:sz w:val="28"/>
          <w:szCs w:val="28"/>
        </w:rPr>
        <w:t xml:space="preserve"> </w:t>
      </w:r>
      <w:r w:rsidRPr="0077315E">
        <w:rPr>
          <w:rFonts w:ascii="Calibri" w:hAnsi="Calibri" w:cs="Calibri"/>
          <w:sz w:val="28"/>
          <w:szCs w:val="28"/>
        </w:rPr>
        <w:t>”</w:t>
      </w: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70444C" w:rsidRPr="0077315E" w:rsidRDefault="0070444C" w:rsidP="0070444C">
      <w:pPr>
        <w:pStyle w:val="Corpo"/>
        <w:jc w:val="center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73DFE44" wp14:editId="20507F0A">
            <wp:extent cx="5114925" cy="3218738"/>
            <wp:effectExtent l="0" t="0" r="0" b="1270"/>
            <wp:docPr id="1" name="Immagine 1" descr="C:\Users\massimo.cecconi\AppData\Local\Microsoft\Windows\INetCache\Content.Word\Senza-titol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simo.cecconi\AppData\Local\Microsoft\Windows\INetCache\Content.Word\Senza-titol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94"/>
                    <a:stretch/>
                  </pic:blipFill>
                  <pic:spPr bwMode="auto">
                    <a:xfrm>
                      <a:off x="0" y="0"/>
                      <a:ext cx="5118962" cy="32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4"/>
          <w:szCs w:val="24"/>
        </w:rPr>
      </w:pP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4"/>
          <w:szCs w:val="24"/>
        </w:rPr>
      </w:pPr>
      <w:r w:rsidRPr="0077315E">
        <w:rPr>
          <w:rFonts w:ascii="Calibri" w:hAnsi="Calibri" w:cs="Calibri"/>
          <w:sz w:val="24"/>
          <w:szCs w:val="24"/>
        </w:rPr>
        <w:t>Entrando nel dettaglio apparirà l’elenco delle attività previste per quella voce di rendiconto:</w:t>
      </w: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4"/>
          <w:szCs w:val="24"/>
        </w:rPr>
      </w:pPr>
    </w:p>
    <w:p w:rsidR="0070444C" w:rsidRPr="0077315E" w:rsidRDefault="0070444C" w:rsidP="0070444C">
      <w:pPr>
        <w:pStyle w:val="Corpo"/>
        <w:jc w:val="center"/>
        <w:rPr>
          <w:rFonts w:ascii="Calibri" w:hAnsi="Calibri" w:cs="Calibri"/>
          <w:sz w:val="24"/>
          <w:szCs w:val="24"/>
        </w:rPr>
      </w:pPr>
      <w:r w:rsidRPr="0077315E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B2655F5" wp14:editId="18BC821B">
            <wp:extent cx="3924300" cy="2181225"/>
            <wp:effectExtent l="0" t="0" r="0" b="9525"/>
            <wp:docPr id="2" name="Immagine 2" descr="C:\Users\massimo.cecconi\AppData\Local\Microsoft\Windows\INetCache\Content.Word\Senza-titol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simo.cecconi\AppData\Local\Microsoft\Windows\INetCache\Content.Word\Senza-titolo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8" t="27539" r="11838" b="27734"/>
                    <a:stretch/>
                  </pic:blipFill>
                  <pic:spPr bwMode="auto">
                    <a:xfrm>
                      <a:off x="0" y="0"/>
                      <a:ext cx="3924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70444C" w:rsidRDefault="0070444C" w:rsidP="0070444C">
      <w:pPr>
        <w:rPr>
          <w:rFonts w:ascii="Calibri" w:hAnsi="Calibri" w:cs="Calibri"/>
          <w:color w:val="000000"/>
          <w:lang w:val="it-IT" w:eastAsia="it-IT"/>
        </w:rPr>
      </w:pPr>
      <w:r>
        <w:rPr>
          <w:rFonts w:ascii="Calibri" w:hAnsi="Calibri" w:cs="Calibri"/>
        </w:rPr>
        <w:br w:type="page"/>
      </w: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4"/>
          <w:szCs w:val="24"/>
        </w:rPr>
      </w:pPr>
      <w:r w:rsidRPr="0077315E">
        <w:rPr>
          <w:rFonts w:ascii="Calibri" w:hAnsi="Calibri" w:cs="Calibri"/>
          <w:sz w:val="24"/>
          <w:szCs w:val="24"/>
        </w:rPr>
        <w:lastRenderedPageBreak/>
        <w:t>Cliccando nel singolo dettaglio si aprirà la maschera in cui inserire i dati raccolti con la scheda:</w:t>
      </w: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70444C" w:rsidRPr="0077315E" w:rsidRDefault="0070444C" w:rsidP="0070444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70444C" w:rsidRPr="0077315E" w:rsidRDefault="0070444C" w:rsidP="0070444C">
      <w:pPr>
        <w:pStyle w:val="Corpo"/>
        <w:jc w:val="center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2D80114" wp14:editId="03AE29BF">
            <wp:extent cx="5248275" cy="4185540"/>
            <wp:effectExtent l="0" t="0" r="0" b="5715"/>
            <wp:docPr id="3" name="Immagine 3" descr="C:\Users\massimo.cecconi\AppData\Local\Microsoft\Windows\INetCache\Content.Word\Senza-titolo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simo.cecconi\AppData\Local\Microsoft\Windows\INetCache\Content.Word\Senza-titolo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57" cy="418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E5" w:rsidRDefault="001F70E5">
      <w:bookmarkStart w:id="0" w:name="_GoBack"/>
      <w:bookmarkEnd w:id="0"/>
    </w:p>
    <w:sectPr w:rsidR="001F7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4C"/>
    <w:rsid w:val="001F70E5"/>
    <w:rsid w:val="007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044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7044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44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044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7044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44C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1</cp:revision>
  <dcterms:created xsi:type="dcterms:W3CDTF">2017-11-21T13:46:00Z</dcterms:created>
  <dcterms:modified xsi:type="dcterms:W3CDTF">2017-11-21T13:46:00Z</dcterms:modified>
</cp:coreProperties>
</file>